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C6" w:rsidRPr="00663E03" w:rsidRDefault="005662C6" w:rsidP="005662C6">
      <w:pPr>
        <w:spacing w:after="0" w:line="240" w:lineRule="auto"/>
        <w:rPr>
          <w:rFonts w:ascii="Arial" w:eastAsia="Times New Roman" w:hAnsi="Arial" w:cs="Arial"/>
          <w:b/>
          <w:sz w:val="32"/>
          <w:szCs w:val="27"/>
          <w:lang w:val="en-US" w:eastAsia="en-GB"/>
        </w:rPr>
      </w:pPr>
      <w:r w:rsidRPr="00663E03">
        <w:rPr>
          <w:rFonts w:ascii="Arial" w:eastAsia="Times New Roman" w:hAnsi="Arial" w:cs="Arial"/>
          <w:b/>
          <w:sz w:val="32"/>
          <w:szCs w:val="27"/>
          <w:lang w:val="en-US" w:eastAsia="en-GB"/>
        </w:rPr>
        <w:t xml:space="preserve">Managing employment 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>Employee Records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are required to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maintain employee records for our staff.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type of information used in these records includes: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Date of Birth</w:t>
      </w:r>
    </w:p>
    <w:p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Financial details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Pensions and payroll data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References</w:t>
      </w:r>
    </w:p>
    <w:p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Performance data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Ethnicity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Religion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information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Trade Union Membership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Previous employers</w:t>
      </w:r>
      <w:r w:rsidRPr="00510C2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DBS service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Occupational Health providers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school is the data controller for this information.  Data processors support this activity through the provision of systems.  The legal basis we rely on when using this personal information</w:t>
      </w:r>
      <w:r w:rsidR="007C182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our employment c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ontract.  The legal basis we rely on for the special category personal data is Employment, Social Security and Social Protection, and Substantial Public Interest.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bookmarkStart w:id="0" w:name="_GoBack"/>
      <w:r>
        <w:rPr>
          <w:rFonts w:ascii="Arial" w:eastAsia="Times New Roman" w:hAnsi="Arial" w:cs="Arial"/>
          <w:sz w:val="24"/>
          <w:szCs w:val="24"/>
          <w:lang w:val="en-US" w:eastAsia="en-GB"/>
        </w:rPr>
        <w:t>Central and local government departments</w:t>
      </w:r>
    </w:p>
    <w:bookmarkEnd w:id="0"/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providers</w:t>
      </w:r>
    </w:p>
    <w:p w:rsidR="005662C6" w:rsidRPr="0010549D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Other education providers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Regulatory bodies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Professional Associations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Disclosure and Barring service</w:t>
      </w:r>
    </w:p>
    <w:p w:rsidR="007C1829" w:rsidRPr="007C1829" w:rsidRDefault="007C1829" w:rsidP="007C182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Insurance providers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Pr="003C2B5C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This information will be retained for a minimum of 7 years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from the end of the employment contract</w:t>
      </w: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 xml:space="preserve">Recruitment </w:t>
      </w: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Records</w:t>
      </w:r>
    </w:p>
    <w:p w:rsidR="00F84564" w:rsidRDefault="001F651A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t>We collect information when recruiting to vacant posts.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information is likely to include: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t>Name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Contact Details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lastRenderedPageBreak/>
        <w:t>Education History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Employment History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Referee Contact Details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Proof of Identity (e.g. </w:t>
      </w:r>
      <w:r w:rsidR="00663E03">
        <w:rPr>
          <w:rFonts w:ascii="Arial" w:eastAsia="Times New Roman" w:hAnsi="Arial" w:cs="Arial"/>
          <w:sz w:val="24"/>
          <w:szCs w:val="27"/>
          <w:lang w:val="en-US" w:eastAsia="en-GB"/>
        </w:rPr>
        <w:t>driving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7"/>
          <w:lang w:val="en-US" w:eastAsia="en-GB"/>
        </w:rPr>
        <w:t>licence</w:t>
      </w:r>
      <w:proofErr w:type="spellEnd"/>
      <w:r>
        <w:rPr>
          <w:rFonts w:ascii="Arial" w:eastAsia="Times New Roman" w:hAnsi="Arial" w:cs="Arial"/>
          <w:sz w:val="24"/>
          <w:szCs w:val="27"/>
          <w:lang w:val="en-US" w:eastAsia="en-GB"/>
        </w:rPr>
        <w:t>, passport)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ab/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National Insurance Number</w:t>
      </w:r>
    </w:p>
    <w:p w:rsidR="001F651A" w:rsidRP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professional qualifications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may 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>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Additional Needs (for interview purposes)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Previous employers 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DBS service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Occupational Health providers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school is the data controller for this information.  Data processors support this activity through the provision of systems.  The legal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basis’s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we rely on when using this personal information is our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Legitimate Interests and Legal Obligation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.  The legal basis we rely on for the special category personal data is and Substantial Public Interest.</w:t>
      </w: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</w:p>
    <w:p w:rsidR="001F651A" w:rsidRPr="009F5875" w:rsidRDefault="009F5875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Referees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Professional Associations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Disclosure and Barring service</w:t>
      </w: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1F651A" w:rsidRPr="003C2B5C" w:rsidRDefault="009F5875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For unsuccessful candidates t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his information will be retained for a minimum of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one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year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.  Successful candidates’ information will become part of their employee record (see first section of this notice – Employee Records).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General Information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7C6567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bookmarkStart w:id="1" w:name="_MON_1640753574"/>
    <w:bookmarkEnd w:id="1"/>
    <w:p w:rsidR="00A438C1" w:rsidRDefault="00A438C1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object w:dxaOrig="1500" w:dyaOrig="981" w14:anchorId="765EDF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8.75pt" o:ole="">
            <v:imagedata r:id="rId11" o:title=""/>
          </v:shape>
          <o:OLEObject Type="Embed" ProgID="Word.Document.12" ShapeID="_x0000_i1025" DrawAspect="Icon" ObjectID="_1652690986" r:id="rId12">
            <o:FieldCodes>\s</o:FieldCodes>
          </o:OLEObject>
        </w:object>
      </w:r>
    </w:p>
    <w:sectPr w:rsidR="00A438C1" w:rsidSect="007C1829">
      <w:footerReference w:type="default" r:id="rId13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2C5A0F" w16cid:durableId="21C9AE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8C" w:rsidRDefault="0045778C" w:rsidP="00F84564">
      <w:pPr>
        <w:spacing w:after="0" w:line="240" w:lineRule="auto"/>
      </w:pPr>
      <w:r>
        <w:separator/>
      </w:r>
    </w:p>
  </w:endnote>
  <w:endnote w:type="continuationSeparator" w:id="0">
    <w:p w:rsidR="0045778C" w:rsidRDefault="0045778C" w:rsidP="00F8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E64" w:rsidRDefault="00153E64">
    <w:pPr>
      <w:pStyle w:val="Footer"/>
    </w:pPr>
    <w:r>
      <w:t>©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8C" w:rsidRDefault="0045778C" w:rsidP="00F84564">
      <w:pPr>
        <w:spacing w:after="0" w:line="240" w:lineRule="auto"/>
      </w:pPr>
      <w:r>
        <w:separator/>
      </w:r>
    </w:p>
  </w:footnote>
  <w:footnote w:type="continuationSeparator" w:id="0">
    <w:p w:rsidR="0045778C" w:rsidRDefault="0045778C" w:rsidP="00F84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92A14"/>
    <w:multiLevelType w:val="hybridMultilevel"/>
    <w:tmpl w:val="075C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559"/>
    <w:multiLevelType w:val="hybridMultilevel"/>
    <w:tmpl w:val="38CA0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904919"/>
    <w:multiLevelType w:val="hybridMultilevel"/>
    <w:tmpl w:val="0470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D0D78"/>
    <w:multiLevelType w:val="hybridMultilevel"/>
    <w:tmpl w:val="ED00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D5B77"/>
    <w:multiLevelType w:val="hybridMultilevel"/>
    <w:tmpl w:val="3C62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C6"/>
    <w:rsid w:val="00153E64"/>
    <w:rsid w:val="001F651A"/>
    <w:rsid w:val="003C7267"/>
    <w:rsid w:val="0045778C"/>
    <w:rsid w:val="005662C6"/>
    <w:rsid w:val="00663E03"/>
    <w:rsid w:val="007C1829"/>
    <w:rsid w:val="007C6567"/>
    <w:rsid w:val="00992D2C"/>
    <w:rsid w:val="009D3CF9"/>
    <w:rsid w:val="009F5875"/>
    <w:rsid w:val="00A438C1"/>
    <w:rsid w:val="00B227E6"/>
    <w:rsid w:val="00C6241B"/>
    <w:rsid w:val="00DD78D4"/>
    <w:rsid w:val="00DE3A73"/>
    <w:rsid w:val="00F8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DE67F6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2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C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6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6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.docx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0" ma:contentTypeDescription="Create a new document." ma:contentTypeScope="" ma:versionID="d2bc129a592600fc3699d7fabcd6ed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d0648405c2369e63ee90be6ff6f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A36C4-2A9B-4337-A40A-9898B4272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CEDBC6-B578-429C-8620-AB599C7A81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C8BD7-B26E-4906-BBB5-B1BD01A548F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1A19756-BFC6-49CD-810C-F3E59557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 </cp:lastModifiedBy>
  <cp:revision>2</cp:revision>
  <dcterms:created xsi:type="dcterms:W3CDTF">2020-06-03T11:03:00Z</dcterms:created>
  <dcterms:modified xsi:type="dcterms:W3CDTF">2020-06-03T11:03:00Z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</Properties>
</file>